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88" w:rsidRPr="00B3767B" w:rsidRDefault="00636D88" w:rsidP="00636D88">
      <w:pPr>
        <w:jc w:val="center"/>
        <w:rPr>
          <w:b/>
          <w:sz w:val="28"/>
          <w:szCs w:val="28"/>
        </w:rPr>
      </w:pPr>
      <w:r w:rsidRPr="00B3767B">
        <w:rPr>
          <w:b/>
          <w:sz w:val="28"/>
          <w:szCs w:val="28"/>
        </w:rPr>
        <w:t>Малое предпринимательство Саткинского муниципального района</w:t>
      </w:r>
    </w:p>
    <w:p w:rsidR="00636D88" w:rsidRPr="00636D88" w:rsidRDefault="00636D88" w:rsidP="00636D88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636D88">
        <w:rPr>
          <w:b/>
          <w:sz w:val="28"/>
          <w:szCs w:val="28"/>
        </w:rPr>
        <w:t>а 2014 год</w:t>
      </w:r>
    </w:p>
    <w:p w:rsidR="00636D88" w:rsidRDefault="00636D88" w:rsidP="009405E9">
      <w:pPr>
        <w:tabs>
          <w:tab w:val="left" w:pos="709"/>
        </w:tabs>
        <w:ind w:firstLine="709"/>
        <w:jc w:val="both"/>
      </w:pPr>
    </w:p>
    <w:p w:rsidR="009405E9" w:rsidRDefault="009405E9" w:rsidP="009405E9">
      <w:pPr>
        <w:tabs>
          <w:tab w:val="left" w:pos="709"/>
        </w:tabs>
        <w:ind w:firstLine="709"/>
        <w:jc w:val="both"/>
      </w:pPr>
      <w:r w:rsidRPr="00B3767B">
        <w:t>На 1 января 2015 года количество субъектов малого предпринимательства осуществляющих финансово-хозяйственную деятельность на территории Саткинского м</w:t>
      </w:r>
      <w:r w:rsidRPr="00B3767B">
        <w:t>у</w:t>
      </w:r>
      <w:r w:rsidRPr="00B3767B">
        <w:t>ниципального района составило 1 326</w:t>
      </w:r>
      <w:r>
        <w:t xml:space="preserve"> единиц, из которых 413 малых предприяти</w:t>
      </w:r>
      <w:r w:rsidR="00636D88">
        <w:t>й</w:t>
      </w:r>
      <w:r>
        <w:t xml:space="preserve"> и 913 индивидуальных предпринимателей (на 1 января 2014 года 1300 единиц).</w:t>
      </w:r>
    </w:p>
    <w:p w:rsidR="00FC4B70" w:rsidRDefault="009405E9" w:rsidP="009405E9">
      <w:pPr>
        <w:ind w:firstLine="709"/>
        <w:jc w:val="both"/>
      </w:pPr>
      <w:r w:rsidRPr="00B3767B">
        <w:t>Общая численность работников, с учетом совместителей и работающих по договорам подряда, субъектов малого предпринимательства на 1 января 2015 года в ра</w:t>
      </w:r>
      <w:r w:rsidRPr="00B3767B">
        <w:t>й</w:t>
      </w:r>
      <w:r w:rsidRPr="00B3767B">
        <w:t>оне составила 10 984 человек, больше численности прошлого года на 1,7 процента.</w:t>
      </w:r>
    </w:p>
    <w:p w:rsidR="009405E9" w:rsidRPr="00BF4596" w:rsidRDefault="009405E9" w:rsidP="009405E9">
      <w:pPr>
        <w:ind w:firstLine="720"/>
        <w:jc w:val="both"/>
      </w:pPr>
      <w:r w:rsidRPr="00B3767B">
        <w:t xml:space="preserve">Численность работников списочного состава </w:t>
      </w:r>
      <w:proofErr w:type="gramStart"/>
      <w:r w:rsidRPr="00B3767B">
        <w:t>увеличилась на 2,4 процента и составила</w:t>
      </w:r>
      <w:proofErr w:type="gramEnd"/>
      <w:r w:rsidRPr="00B3767B">
        <w:t xml:space="preserve"> 9 009 человек, наибольшая доля  работников (66,8 %) сосредоточена в малых </w:t>
      </w:r>
      <w:r w:rsidRPr="00BF4596">
        <w:t>о</w:t>
      </w:r>
      <w:r w:rsidRPr="00BF4596">
        <w:t>р</w:t>
      </w:r>
      <w:r w:rsidRPr="00BF4596">
        <w:t>ганизациях, где численность списочного состава увеличилась на 3,2 процента.</w:t>
      </w:r>
    </w:p>
    <w:p w:rsidR="009405E9" w:rsidRDefault="009405E9" w:rsidP="009405E9">
      <w:pPr>
        <w:ind w:firstLine="709"/>
        <w:jc w:val="both"/>
      </w:pPr>
      <w:r w:rsidRPr="00BF4596">
        <w:t xml:space="preserve">В общей численности </w:t>
      </w:r>
      <w:proofErr w:type="gramStart"/>
      <w:r w:rsidRPr="00BF4596">
        <w:t>занятых</w:t>
      </w:r>
      <w:proofErr w:type="gramEnd"/>
      <w:r w:rsidRPr="00BF4596">
        <w:t xml:space="preserve"> в экономике района, доля занятых в малом пре</w:t>
      </w:r>
      <w:r w:rsidRPr="00BF4596">
        <w:t>д</w:t>
      </w:r>
      <w:r w:rsidRPr="00BF4596">
        <w:t>принимательстве составляет 22,4 процента</w:t>
      </w:r>
      <w:r>
        <w:t xml:space="preserve">. </w:t>
      </w:r>
      <w:r w:rsidRPr="00BF4596">
        <w:t>Доля работников субъектов малого предпринимательства в чи</w:t>
      </w:r>
      <w:r w:rsidRPr="00BF4596">
        <w:t>с</w:t>
      </w:r>
      <w:r w:rsidRPr="00BF4596">
        <w:t>ленности населения трудоспособного возраста равна 19,2 процента</w:t>
      </w:r>
      <w:r>
        <w:t>.</w:t>
      </w:r>
    </w:p>
    <w:p w:rsidR="009405E9" w:rsidRPr="001F2BF5" w:rsidRDefault="009405E9" w:rsidP="009405E9">
      <w:pPr>
        <w:ind w:firstLine="709"/>
        <w:jc w:val="both"/>
      </w:pPr>
      <w:r w:rsidRPr="001F2BF5">
        <w:t>Среднемесячная заработная плата одного работника сп</w:t>
      </w:r>
      <w:r w:rsidRPr="001F2BF5">
        <w:t>и</w:t>
      </w:r>
      <w:r w:rsidRPr="001F2BF5">
        <w:t>сочного состава, в сфере малого предпринимательства, за 12 месяцев 2014 года составила  13 346,8 рублей, по отношению к уровню 2013 года увеличение составило 0,6 процента. При этом</w:t>
      </w:r>
      <w:proofErr w:type="gramStart"/>
      <w:r w:rsidRPr="001F2BF5">
        <w:t>,</w:t>
      </w:r>
      <w:proofErr w:type="gramEnd"/>
      <w:r w:rsidRPr="001F2BF5">
        <w:t xml:space="preserve"> среднемесячная заработная плата одного работника в малых организациях, составила 16 380,0 рублей и увеличилась на 0,1 процента, у наемных работников индивидуальных предпринимателей она равна 7 237,8 рубля, увеличение составило  0,6 пр</w:t>
      </w:r>
      <w:r w:rsidRPr="001F2BF5">
        <w:t>о</w:t>
      </w:r>
      <w:r w:rsidRPr="001F2BF5">
        <w:t xml:space="preserve">цента. </w:t>
      </w:r>
    </w:p>
    <w:p w:rsidR="009405E9" w:rsidRDefault="009405E9" w:rsidP="009405E9">
      <w:pPr>
        <w:ind w:firstLine="709"/>
        <w:jc w:val="both"/>
      </w:pPr>
      <w:r w:rsidRPr="00887862">
        <w:t>Оборот организаций субъектов малого предпринимател</w:t>
      </w:r>
      <w:r w:rsidRPr="00887862">
        <w:t>ь</w:t>
      </w:r>
      <w:r w:rsidRPr="00887862">
        <w:t>ства за 12 месяцев 2014 года составил 13 379 897,7 тыс. рублей, ниже прошлого года на 0,2 процента. Это формирует 25,4 процента оборота района по полному кругу орг</w:t>
      </w:r>
      <w:r w:rsidRPr="00887862">
        <w:t>а</w:t>
      </w:r>
      <w:r w:rsidRPr="00887862">
        <w:t>низаций.</w:t>
      </w:r>
    </w:p>
    <w:p w:rsidR="009405E9" w:rsidRPr="00887862" w:rsidRDefault="009405E9" w:rsidP="009405E9">
      <w:pPr>
        <w:ind w:firstLine="709"/>
        <w:jc w:val="both"/>
      </w:pPr>
      <w:r w:rsidRPr="00887862">
        <w:t>Малыми организациями и индивидуальными предприним</w:t>
      </w:r>
      <w:r w:rsidRPr="00887862">
        <w:t>а</w:t>
      </w:r>
      <w:r w:rsidRPr="00887862">
        <w:t>телями в 2014 году отгружено товаров собственного производства, выполнено работ и услуг собственными силами на сумму 6 089 078,3 тыс. рублей, снижение к прошлому г</w:t>
      </w:r>
      <w:r w:rsidRPr="00887862">
        <w:t>о</w:t>
      </w:r>
      <w:r w:rsidRPr="00887862">
        <w:t>ду составило 4,8 процента.</w:t>
      </w:r>
    </w:p>
    <w:p w:rsidR="009405E9" w:rsidRPr="00887862" w:rsidRDefault="009405E9" w:rsidP="009405E9">
      <w:pPr>
        <w:ind w:firstLine="709"/>
        <w:jc w:val="both"/>
      </w:pPr>
      <w:r w:rsidRPr="00887862">
        <w:t>Субъектами малого предпр</w:t>
      </w:r>
      <w:r w:rsidRPr="00887862">
        <w:t>и</w:t>
      </w:r>
      <w:r w:rsidRPr="00887862">
        <w:t>нимательства  в течение 2014 года было произведено продукции промышленного производства на су</w:t>
      </w:r>
      <w:r w:rsidRPr="00887862">
        <w:t>м</w:t>
      </w:r>
      <w:r w:rsidRPr="00887862">
        <w:t xml:space="preserve">му 1 822 125,9 тыс. рублей, по сравнению с прошлым годом, произошло увеличение на 3,2 процента. </w:t>
      </w:r>
    </w:p>
    <w:p w:rsidR="009405E9" w:rsidRPr="006C74F4" w:rsidRDefault="009405E9" w:rsidP="009405E9">
      <w:pPr>
        <w:ind w:firstLine="709"/>
        <w:jc w:val="both"/>
      </w:pPr>
      <w:r w:rsidRPr="006C74F4">
        <w:t>Среди основных видов промышленного производства, основная доля принадл</w:t>
      </w:r>
      <w:r w:rsidRPr="006C74F4">
        <w:t>е</w:t>
      </w:r>
      <w:r w:rsidRPr="006C74F4">
        <w:t>жит обрабатывающим производствам – 66,4 процента. По добывающим отраслям доля равна 18,3 процента, в организациях по производству и распределению электроэнергии, пара и горячей воды – 15,3 проце</w:t>
      </w:r>
      <w:r w:rsidRPr="006C74F4">
        <w:t>н</w:t>
      </w:r>
      <w:r w:rsidRPr="006C74F4">
        <w:t xml:space="preserve">та. </w:t>
      </w:r>
    </w:p>
    <w:p w:rsidR="009405E9" w:rsidRPr="006C74F4" w:rsidRDefault="009405E9" w:rsidP="009405E9">
      <w:pPr>
        <w:jc w:val="both"/>
      </w:pPr>
      <w:r w:rsidRPr="007A2180">
        <w:rPr>
          <w:color w:val="FF0000"/>
        </w:rPr>
        <w:tab/>
      </w:r>
      <w:r w:rsidRPr="006C74F4">
        <w:t xml:space="preserve">Основными производствами, </w:t>
      </w:r>
      <w:r>
        <w:t xml:space="preserve">являются </w:t>
      </w:r>
      <w:r w:rsidRPr="006C74F4">
        <w:t>добыча ще</w:t>
      </w:r>
      <w:r w:rsidRPr="006C74F4">
        <w:t>б</w:t>
      </w:r>
      <w:r w:rsidRPr="006C74F4">
        <w:t>ня и камня для строительства, производство огнеупоров, обработка отходов и лома, изготовление деревянной тары, производство металлических и дер</w:t>
      </w:r>
      <w:r w:rsidRPr="006C74F4">
        <w:t>е</w:t>
      </w:r>
      <w:r w:rsidRPr="006C74F4">
        <w:t>вянных строительных конструкций, производство хлеба, мясных и молочных продуктов, производство мебели, спецоде</w:t>
      </w:r>
      <w:r w:rsidRPr="006C74F4">
        <w:t>ж</w:t>
      </w:r>
      <w:r w:rsidRPr="006C74F4">
        <w:t>ды и другое.</w:t>
      </w:r>
    </w:p>
    <w:p w:rsidR="009405E9" w:rsidRDefault="009405E9" w:rsidP="009405E9">
      <w:pPr>
        <w:ind w:firstLine="709"/>
        <w:jc w:val="both"/>
      </w:pPr>
      <w:r w:rsidRPr="00C51654">
        <w:t>Объем строительно-монтажных и ремонтно-строительных работ, выполненный субъектами малого предпринимательства Саткинского муниципал</w:t>
      </w:r>
      <w:r w:rsidRPr="00C51654">
        <w:t>ь</w:t>
      </w:r>
      <w:r w:rsidRPr="00C51654">
        <w:t>ного района, в 2014 году составил 267 379,0 тыс. рублей, по отношению к прошлому году объемы увеличился на 0,7 процента.</w:t>
      </w:r>
    </w:p>
    <w:p w:rsidR="009405E9" w:rsidRPr="00B7459F" w:rsidRDefault="009405E9" w:rsidP="009405E9">
      <w:pPr>
        <w:ind w:firstLine="709"/>
        <w:jc w:val="both"/>
      </w:pPr>
      <w:r w:rsidRPr="00B7459F">
        <w:t>Оптовый товарооборот субъектов малого предприним</w:t>
      </w:r>
      <w:r w:rsidRPr="00B7459F">
        <w:t>а</w:t>
      </w:r>
      <w:r w:rsidRPr="00B7459F">
        <w:t xml:space="preserve">тельства в 2014 году </w:t>
      </w:r>
      <w:proofErr w:type="gramStart"/>
      <w:r w:rsidRPr="00B7459F">
        <w:t>увеличился по отношению к 2013 году на 6,4 процента и сост</w:t>
      </w:r>
      <w:r w:rsidRPr="00B7459F">
        <w:t>а</w:t>
      </w:r>
      <w:r w:rsidRPr="00B7459F">
        <w:t>вил</w:t>
      </w:r>
      <w:proofErr w:type="gramEnd"/>
      <w:r w:rsidRPr="00B7459F">
        <w:t xml:space="preserve"> 3 285 078,2 тыс. рублей. </w:t>
      </w:r>
    </w:p>
    <w:p w:rsidR="009405E9" w:rsidRPr="006121B7" w:rsidRDefault="009405E9" w:rsidP="009405E9">
      <w:pPr>
        <w:jc w:val="both"/>
      </w:pPr>
      <w:r w:rsidRPr="006121B7">
        <w:t>Объем розничного товарооборота субъектов малого предпринимательс</w:t>
      </w:r>
      <w:r w:rsidRPr="006121B7">
        <w:t>т</w:t>
      </w:r>
      <w:r w:rsidRPr="006121B7">
        <w:t>ва, всех видов экономической деятельности в 2014 году составил 4 545 711,2 тыс. рублей, что выше прошлого года на 2,1 процент. Доля розничного товарооборота субъектов малого предпринимательства в о</w:t>
      </w:r>
      <w:r w:rsidRPr="006121B7">
        <w:t>б</w:t>
      </w:r>
      <w:r w:rsidRPr="006121B7">
        <w:t xml:space="preserve">щем объеме розничного товарооборота района, в 2014 году </w:t>
      </w:r>
      <w:r w:rsidRPr="006121B7">
        <w:lastRenderedPageBreak/>
        <w:t>составила 63,4 процента, что ниже доли прошлого года на 2,1 процентных пункта, за счет увеличения оборота розничной торговли областных организаций.</w:t>
      </w:r>
    </w:p>
    <w:p w:rsidR="009405E9" w:rsidRPr="006121B7" w:rsidRDefault="009405E9" w:rsidP="00636D88">
      <w:pPr>
        <w:ind w:firstLine="709"/>
        <w:jc w:val="both"/>
      </w:pPr>
      <w:r w:rsidRPr="006121B7">
        <w:t>Оборот общественного питания субъектов малого предпринимательства, всех видов деятельности, в 2014 году составил 280 101,0 тыс. рулей, больше оборота прошлого года на 3,9 процента.</w:t>
      </w:r>
      <w:r w:rsidRPr="009405E9">
        <w:t xml:space="preserve"> </w:t>
      </w:r>
      <w:r w:rsidRPr="006121B7">
        <w:t>Доля оборота общественного питания субъектов малого предпр</w:t>
      </w:r>
      <w:r w:rsidRPr="006121B7">
        <w:t>и</w:t>
      </w:r>
      <w:r w:rsidRPr="006121B7">
        <w:t>нимательства  в общем обороте общественного питания по полному кругу организаций района состав</w:t>
      </w:r>
      <w:r w:rsidRPr="006121B7">
        <w:t>и</w:t>
      </w:r>
      <w:r w:rsidRPr="006121B7">
        <w:t xml:space="preserve">ла 85,4 процента, это ниже доли прошлого года на один процентный пункт. </w:t>
      </w:r>
    </w:p>
    <w:p w:rsidR="009405E9" w:rsidRPr="00BC5D25" w:rsidRDefault="009405E9" w:rsidP="009405E9">
      <w:pPr>
        <w:ind w:firstLine="709"/>
        <w:jc w:val="both"/>
      </w:pPr>
      <w:r w:rsidRPr="00BC5D25">
        <w:t>В течение 2014 года населению района субъектами малого предпринимательства оказано платных услуг на сумму 1 067 794,4 тыс. рублей, увел</w:t>
      </w:r>
      <w:r w:rsidRPr="00BC5D25">
        <w:t>и</w:t>
      </w:r>
      <w:r w:rsidRPr="00BC5D25">
        <w:t>чение по отношению к прошлому году произошло на 5,5 процента. Индекс физического объема составил 99,4 процента. В общем объеме платных услуг по полному кругу организаций района, доля субъектов малого предпринимательства равна 53,4 пр</w:t>
      </w:r>
      <w:r w:rsidRPr="00BC5D25">
        <w:t>о</w:t>
      </w:r>
      <w:r w:rsidRPr="00BC5D25">
        <w:t>цента.</w:t>
      </w:r>
    </w:p>
    <w:p w:rsidR="009405E9" w:rsidRDefault="009405E9" w:rsidP="009405E9">
      <w:pPr>
        <w:ind w:firstLine="709"/>
        <w:jc w:val="both"/>
      </w:pPr>
      <w:r w:rsidRPr="00BC5D25">
        <w:t>Объем бытовых услуг в общем объеме платных услуг составляет 18,0 процентов, в денежном выражении это 191 887,4 тыс. рублей. К уровню 2013 года произошло ув</w:t>
      </w:r>
      <w:r w:rsidRPr="00BC5D25">
        <w:t>е</w:t>
      </w:r>
      <w:r w:rsidRPr="00BC5D25">
        <w:t>личение на 8,2 процента, индекс физического объема 102,0 процента.</w:t>
      </w:r>
      <w:r w:rsidRPr="009405E9">
        <w:t xml:space="preserve"> </w:t>
      </w:r>
      <w:r w:rsidRPr="00BC5D25">
        <w:t>В общем объеме бытовых услуг по полному кругу организаций района, доля субъектов малого предпринимательства составляет 99,7 процента, по отношению к соответствующему пери</w:t>
      </w:r>
      <w:r>
        <w:t>о</w:t>
      </w:r>
      <w:r w:rsidRPr="00BC5D25">
        <w:t xml:space="preserve">ду прошлого доля осталась </w:t>
      </w:r>
      <w:r>
        <w:t>на уровне.</w:t>
      </w:r>
      <w:r w:rsidRPr="00BC5D25">
        <w:t xml:space="preserve"> </w:t>
      </w:r>
    </w:p>
    <w:p w:rsidR="009405E9" w:rsidRPr="00BC5D25" w:rsidRDefault="009405E9" w:rsidP="009405E9">
      <w:pPr>
        <w:ind w:firstLine="709"/>
        <w:jc w:val="both"/>
      </w:pPr>
    </w:p>
    <w:p w:rsidR="009405E9" w:rsidRPr="006121B7" w:rsidRDefault="009405E9" w:rsidP="009405E9">
      <w:pPr>
        <w:jc w:val="both"/>
      </w:pPr>
    </w:p>
    <w:p w:rsidR="009405E9" w:rsidRPr="006121B7" w:rsidRDefault="009405E9" w:rsidP="009405E9">
      <w:pPr>
        <w:ind w:firstLine="709"/>
        <w:jc w:val="both"/>
      </w:pPr>
    </w:p>
    <w:p w:rsidR="009405E9" w:rsidRDefault="009405E9" w:rsidP="009405E9">
      <w:pPr>
        <w:ind w:firstLine="709"/>
        <w:jc w:val="both"/>
      </w:pPr>
      <w:bookmarkStart w:id="0" w:name="_GoBack"/>
      <w:bookmarkEnd w:id="0"/>
    </w:p>
    <w:sectPr w:rsidR="0094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E9"/>
    <w:rsid w:val="00002ABE"/>
    <w:rsid w:val="00073452"/>
    <w:rsid w:val="00082A21"/>
    <w:rsid w:val="00083514"/>
    <w:rsid w:val="00095B1C"/>
    <w:rsid w:val="000A3098"/>
    <w:rsid w:val="000B0111"/>
    <w:rsid w:val="000E6B67"/>
    <w:rsid w:val="00102CCB"/>
    <w:rsid w:val="001150D7"/>
    <w:rsid w:val="001221D9"/>
    <w:rsid w:val="001377A1"/>
    <w:rsid w:val="00143D4E"/>
    <w:rsid w:val="001521EF"/>
    <w:rsid w:val="0015514F"/>
    <w:rsid w:val="0016436A"/>
    <w:rsid w:val="0018326F"/>
    <w:rsid w:val="001A20AC"/>
    <w:rsid w:val="001D03F4"/>
    <w:rsid w:val="001D1E8F"/>
    <w:rsid w:val="001E1B23"/>
    <w:rsid w:val="001E26BA"/>
    <w:rsid w:val="00206EDF"/>
    <w:rsid w:val="00227238"/>
    <w:rsid w:val="0025058B"/>
    <w:rsid w:val="00250D03"/>
    <w:rsid w:val="002A722F"/>
    <w:rsid w:val="002C1B73"/>
    <w:rsid w:val="002D488D"/>
    <w:rsid w:val="002D6F2B"/>
    <w:rsid w:val="002E33A6"/>
    <w:rsid w:val="002E5998"/>
    <w:rsid w:val="002E6624"/>
    <w:rsid w:val="00300C61"/>
    <w:rsid w:val="00305BC2"/>
    <w:rsid w:val="003203E4"/>
    <w:rsid w:val="0038747B"/>
    <w:rsid w:val="00390C45"/>
    <w:rsid w:val="00393957"/>
    <w:rsid w:val="003C4FC2"/>
    <w:rsid w:val="0041616A"/>
    <w:rsid w:val="00446739"/>
    <w:rsid w:val="00453A5F"/>
    <w:rsid w:val="004631AC"/>
    <w:rsid w:val="00467047"/>
    <w:rsid w:val="0048330B"/>
    <w:rsid w:val="004C3CE2"/>
    <w:rsid w:val="004D0D0F"/>
    <w:rsid w:val="004D10EC"/>
    <w:rsid w:val="004E7C2E"/>
    <w:rsid w:val="00504E5D"/>
    <w:rsid w:val="0051050D"/>
    <w:rsid w:val="00534600"/>
    <w:rsid w:val="00535BDC"/>
    <w:rsid w:val="00541C38"/>
    <w:rsid w:val="00556DB2"/>
    <w:rsid w:val="00562761"/>
    <w:rsid w:val="00574B78"/>
    <w:rsid w:val="00592DD7"/>
    <w:rsid w:val="005A58C3"/>
    <w:rsid w:val="005A7B37"/>
    <w:rsid w:val="005B2806"/>
    <w:rsid w:val="005B6101"/>
    <w:rsid w:val="005D2B46"/>
    <w:rsid w:val="005E1E93"/>
    <w:rsid w:val="005F02AD"/>
    <w:rsid w:val="006004AF"/>
    <w:rsid w:val="006005DD"/>
    <w:rsid w:val="00612237"/>
    <w:rsid w:val="0062494E"/>
    <w:rsid w:val="00636D88"/>
    <w:rsid w:val="00636F52"/>
    <w:rsid w:val="00637D04"/>
    <w:rsid w:val="00643173"/>
    <w:rsid w:val="0065524A"/>
    <w:rsid w:val="00663D2A"/>
    <w:rsid w:val="00664A78"/>
    <w:rsid w:val="006B2E3A"/>
    <w:rsid w:val="006B5FD5"/>
    <w:rsid w:val="006D1797"/>
    <w:rsid w:val="006E3F1E"/>
    <w:rsid w:val="006E4848"/>
    <w:rsid w:val="007118B8"/>
    <w:rsid w:val="00731A9C"/>
    <w:rsid w:val="0075168B"/>
    <w:rsid w:val="00751791"/>
    <w:rsid w:val="0075423A"/>
    <w:rsid w:val="00762050"/>
    <w:rsid w:val="007771B6"/>
    <w:rsid w:val="00785753"/>
    <w:rsid w:val="0079290F"/>
    <w:rsid w:val="00794277"/>
    <w:rsid w:val="007A04EA"/>
    <w:rsid w:val="007A4293"/>
    <w:rsid w:val="007C484C"/>
    <w:rsid w:val="007D0431"/>
    <w:rsid w:val="007D1F82"/>
    <w:rsid w:val="007E66C2"/>
    <w:rsid w:val="007E75E5"/>
    <w:rsid w:val="007F626A"/>
    <w:rsid w:val="007F74F5"/>
    <w:rsid w:val="00807149"/>
    <w:rsid w:val="00817A9E"/>
    <w:rsid w:val="00834D03"/>
    <w:rsid w:val="008503A3"/>
    <w:rsid w:val="008629A1"/>
    <w:rsid w:val="00865F18"/>
    <w:rsid w:val="00874E5C"/>
    <w:rsid w:val="00881F4B"/>
    <w:rsid w:val="0088324A"/>
    <w:rsid w:val="008A0AEA"/>
    <w:rsid w:val="008A2F36"/>
    <w:rsid w:val="008A5A02"/>
    <w:rsid w:val="008F0BA1"/>
    <w:rsid w:val="00907077"/>
    <w:rsid w:val="009405E9"/>
    <w:rsid w:val="0095353D"/>
    <w:rsid w:val="00953713"/>
    <w:rsid w:val="009620F4"/>
    <w:rsid w:val="0096758C"/>
    <w:rsid w:val="00973102"/>
    <w:rsid w:val="009B1D01"/>
    <w:rsid w:val="009C4E90"/>
    <w:rsid w:val="009E4DFE"/>
    <w:rsid w:val="00A05861"/>
    <w:rsid w:val="00A229BF"/>
    <w:rsid w:val="00A40C92"/>
    <w:rsid w:val="00A6565B"/>
    <w:rsid w:val="00A91701"/>
    <w:rsid w:val="00A940A4"/>
    <w:rsid w:val="00AD1521"/>
    <w:rsid w:val="00AF0875"/>
    <w:rsid w:val="00B14266"/>
    <w:rsid w:val="00B25FFE"/>
    <w:rsid w:val="00B36860"/>
    <w:rsid w:val="00B63F8F"/>
    <w:rsid w:val="00B762F7"/>
    <w:rsid w:val="00BA19AB"/>
    <w:rsid w:val="00BA240D"/>
    <w:rsid w:val="00BA6818"/>
    <w:rsid w:val="00BB0C02"/>
    <w:rsid w:val="00BB691B"/>
    <w:rsid w:val="00BC1B06"/>
    <w:rsid w:val="00BC6B55"/>
    <w:rsid w:val="00BE7AAC"/>
    <w:rsid w:val="00C2307C"/>
    <w:rsid w:val="00C41FA1"/>
    <w:rsid w:val="00C428CF"/>
    <w:rsid w:val="00C80206"/>
    <w:rsid w:val="00C85722"/>
    <w:rsid w:val="00CC0688"/>
    <w:rsid w:val="00D0058D"/>
    <w:rsid w:val="00D06EE3"/>
    <w:rsid w:val="00D23AA7"/>
    <w:rsid w:val="00D52FB9"/>
    <w:rsid w:val="00D647CF"/>
    <w:rsid w:val="00D85FBE"/>
    <w:rsid w:val="00D9318A"/>
    <w:rsid w:val="00D95969"/>
    <w:rsid w:val="00D96E3F"/>
    <w:rsid w:val="00DA0FEC"/>
    <w:rsid w:val="00DA1412"/>
    <w:rsid w:val="00DA510E"/>
    <w:rsid w:val="00DA7816"/>
    <w:rsid w:val="00DB1258"/>
    <w:rsid w:val="00DB4A61"/>
    <w:rsid w:val="00DD5CD5"/>
    <w:rsid w:val="00DE108A"/>
    <w:rsid w:val="00DE4655"/>
    <w:rsid w:val="00DF261B"/>
    <w:rsid w:val="00E00D13"/>
    <w:rsid w:val="00E03E50"/>
    <w:rsid w:val="00E052A8"/>
    <w:rsid w:val="00E06813"/>
    <w:rsid w:val="00E3403B"/>
    <w:rsid w:val="00E54626"/>
    <w:rsid w:val="00E64BBA"/>
    <w:rsid w:val="00E87DD0"/>
    <w:rsid w:val="00E91DE0"/>
    <w:rsid w:val="00E92A9D"/>
    <w:rsid w:val="00EB44FC"/>
    <w:rsid w:val="00EC194A"/>
    <w:rsid w:val="00EC2ECD"/>
    <w:rsid w:val="00ED3C32"/>
    <w:rsid w:val="00EE2831"/>
    <w:rsid w:val="00EE520B"/>
    <w:rsid w:val="00EE68B3"/>
    <w:rsid w:val="00EF38C5"/>
    <w:rsid w:val="00F25A9C"/>
    <w:rsid w:val="00F47460"/>
    <w:rsid w:val="00F53908"/>
    <w:rsid w:val="00F54C3F"/>
    <w:rsid w:val="00F62B6D"/>
    <w:rsid w:val="00F65A44"/>
    <w:rsid w:val="00F774DD"/>
    <w:rsid w:val="00F86237"/>
    <w:rsid w:val="00F97FF1"/>
    <w:rsid w:val="00FA04EE"/>
    <w:rsid w:val="00FA1B7C"/>
    <w:rsid w:val="00FA7020"/>
    <w:rsid w:val="00FB3E29"/>
    <w:rsid w:val="00FC4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Громова</dc:creator>
  <cp:keywords/>
  <dc:description/>
  <cp:lastModifiedBy>Анна Громова</cp:lastModifiedBy>
  <cp:revision>1</cp:revision>
  <dcterms:created xsi:type="dcterms:W3CDTF">2015-03-30T04:42:00Z</dcterms:created>
  <dcterms:modified xsi:type="dcterms:W3CDTF">2015-03-30T06:07:00Z</dcterms:modified>
</cp:coreProperties>
</file>